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64748B"/>
          <w:sz w:val="18"/>
          <w:szCs w:val="18"/>
        </w:rPr>
        <w:t xml:space="preserve">TECHNOLOGY  |  STREAMING  |  ENTERTAINMENT</w:t>
      </w:r>
    </w:p>
    <w:p>
      <w:pPr>
        <w:pBdr>
          <w:bottom w:val="single" w:color="1D4ED8" w:sz="6" w:space="1"/>
        </w:pBdr>
        <w:spacing w:after="200" w:before="200"/>
      </w:pPr>
    </w:p>
    <w:p>
      <w:pPr>
        <w:spacing w:after="0" w:before="160"/>
      </w:pPr>
      <w:r>
        <w:rPr>
          <w:rFonts w:ascii="Arial" w:cs="Arial" w:eastAsia="Arial" w:hAnsi="Arial"/>
          <w:b/>
          <w:bCs/>
          <w:color w:val="0F172A"/>
          <w:sz w:val="52"/>
          <w:szCs w:val="52"/>
        </w:rPr>
        <w:t xml:space="preserve">IPTV 4K: The Ultimate Guide to</w:t>
      </w:r>
    </w:p>
    <w:p>
      <w:pPr>
        <w:spacing w:after="200" w:before="0"/>
      </w:pPr>
      <w:r>
        <w:rPr>
          <w:rFonts w:ascii="Arial" w:cs="Arial" w:eastAsia="Arial" w:hAnsi="Arial"/>
          <w:b/>
          <w:bCs/>
          <w:color w:val="1D4ED8"/>
          <w:sz w:val="52"/>
          <w:szCs w:val="52"/>
        </w:rPr>
        <w:t xml:space="preserve">Crystal-Clear Streaming in Ultra HD</w:t>
      </w:r>
    </w:p>
    <w:p>
      <w:pPr>
        <w:pBdr>
          <w:left w:val="single" w:color="1D4ED8" w:sz="12" w:space="1"/>
        </w:pBdr>
        <w:shd w:fill="EFF6FF" w:val="clear"/>
        <w:spacing w:after="160" w:before="160"/>
        <w:ind w:left="360"/>
      </w:pPr>
      <w:r>
        <w:rPr>
          <w:rFonts w:ascii="Arial" w:cs="Arial" w:eastAsia="Arial" w:hAnsi="Arial"/>
          <w:i/>
          <w:iCs/>
          <w:color w:val="1E3A5F"/>
          <w:sz w:val="24"/>
          <w:szCs w:val="24"/>
        </w:rPr>
        <w:t xml:space="preserve">Discover why IPTV 4K is revolutionizing home entertainment — delivering over 10,000 channels, 50,000+ on-demand titles, and breathtaking Ultra HD picture quality directly to any screen.</w:t>
      </w:r>
    </w:p>
    <w:p>
      <w:pPr>
        <w:spacing w:after="240" w:before="80"/>
      </w:pPr>
      <w:r>
        <w:rPr>
          <w:rFonts w:ascii="Arial" w:cs="Arial" w:eastAsia="Arial" w:hAnsi="Arial"/>
          <w:color w:val="94A3B8"/>
          <w:sz w:val="20"/>
          <w:szCs w:val="20"/>
        </w:rPr>
        <w:t xml:space="preserve">Published April 17, 2026  •  8 min read</w:t>
      </w:r>
    </w:p>
    <w:p>
      <w:pPr>
        <w:pBdr>
          <w:bottom w:val="single" w:color="1D4ED8" w:sz="6" w:space="1"/>
        </w:pBdr>
        <w:spacing w:after="200" w:before="200"/>
      </w:pPr>
    </w:p>
    <w:p>
      <w:pPr>
        <w:pStyle w:val="Heading2"/>
        <w:spacing w:after="120" w:before="240"/>
      </w:pPr>
      <w:r>
        <w:rPr>
          <w:rFonts w:ascii="Arial" w:cs="Arial" w:eastAsia="Arial" w:hAnsi="Arial"/>
          <w:b/>
          <w:bCs/>
          <w:color w:val="1E3A5F"/>
          <w:sz w:val="28"/>
          <w:szCs w:val="28"/>
        </w:rPr>
        <w:t xml:space="preserve">What Is IPTV 4K?</w:t>
      </w:r>
    </w:p>
    <w:p>
      <w:pPr>
        <w:spacing w:after="80" w:before="80"/>
        <w:jc w:val="both"/>
      </w:pPr>
      <w:r>
        <w:rPr>
          <w:rFonts w:ascii="Arial" w:cs="Arial" w:eastAsia="Arial" w:hAnsi="Arial"/>
          <w:sz w:val="24"/>
          <w:szCs w:val="24"/>
        </w:rPr>
        <w:t xml:space="preserve">IPTV — Internet Protocol Television — is a method of delivering television content over the internet rather than through traditional satellite or cable signals. When paired with 4K Ultra HD technology, it becomes one of the most powerful entertainment platforms available today.</w:t>
      </w:r>
    </w:p>
    <w:p>
      <w:pPr>
        <w:spacing w:after="80" w:before="80"/>
        <w:jc w:val="both"/>
      </w:pPr>
      <w:r>
        <w:rPr>
          <w:rFonts w:ascii="Arial" w:cs="Arial" w:eastAsia="Arial" w:hAnsi="Arial"/>
          <w:sz w:val="24"/>
          <w:szCs w:val="24"/>
        </w:rPr>
        <w:t xml:space="preserve">Unlike conventional broadcasting, IPTV 4K streams content directly to your device at a resolution of 3840 x 2160 pixels — four times sharper than standard Full HD. This means every frame is loaded with detail, color depth, and clarity that makes your screen come alive.</w:t>
      </w:r>
    </w:p>
    <w:p>
      <w:pPr>
        <w:pBdr>
          <w:bottom w:val="single" w:color="1D4ED8" w:sz="6" w:space="1"/>
        </w:pBdr>
        <w:spacing w:after="200" w:before="200"/>
      </w:pPr>
    </w:p>
    <w:p>
      <w:pPr>
        <w:pStyle w:val="Heading2"/>
        <w:spacing w:after="120" w:before="240"/>
      </w:pPr>
      <w:r>
        <w:rPr>
          <w:rFonts w:ascii="Arial" w:cs="Arial" w:eastAsia="Arial" w:hAnsi="Arial"/>
          <w:b/>
          <w:bCs/>
          <w:color w:val="1E3A5F"/>
          <w:sz w:val="28"/>
          <w:szCs w:val="28"/>
        </w:rPr>
        <w:t xml:space="preserve">Why 4K Makes All the Difference</w:t>
      </w:r>
    </w:p>
    <w:p>
      <w:pPr>
        <w:spacing w:after="80" w:before="80"/>
        <w:jc w:val="both"/>
      </w:pPr>
      <w:r>
        <w:rPr>
          <w:rFonts w:ascii="Arial" w:cs="Arial" w:eastAsia="Arial" w:hAnsi="Arial"/>
          <w:sz w:val="24"/>
          <w:szCs w:val="24"/>
        </w:rPr>
        <w:t xml:space="preserve">Standard television has served audiences well for decades, but viewers have come to expect more. IPTV 4K answers that demand with a combination of technical excellence and content variety:</w:t>
      </w:r>
    </w:p>
    <w:p>
      <w:pPr>
        <w:pStyle w:val="ListParagraph"/>
        <w:numPr>
          <w:ilvl w:val="0"/>
          <w:numId w:val="2"/>
        </w:numPr>
        <w:spacing w:after="60" w:before="60"/>
      </w:pPr>
      <w:r>
        <w:rPr>
          <w:rFonts w:ascii="Arial" w:cs="Arial" w:eastAsia="Arial" w:hAnsi="Arial"/>
          <w:sz w:val="24"/>
          <w:szCs w:val="24"/>
        </w:rPr>
        <w:t xml:space="preserve">3840 x 2160p Ultra HD resolution — four times the detail of 1080p Full HD</w:t>
      </w:r>
    </w:p>
    <w:p>
      <w:pPr>
        <w:pStyle w:val="ListParagraph"/>
        <w:numPr>
          <w:ilvl w:val="0"/>
          <w:numId w:val="2"/>
        </w:numPr>
        <w:spacing w:after="60" w:before="60"/>
      </w:pPr>
      <w:r>
        <w:rPr>
          <w:rFonts w:ascii="Arial" w:cs="Arial" w:eastAsia="Arial" w:hAnsi="Arial"/>
          <w:sz w:val="24"/>
          <w:szCs w:val="24"/>
        </w:rPr>
        <w:t xml:space="preserve">HDR10 and Dolby Vision support for richer colors and deeper contrast</w:t>
      </w:r>
    </w:p>
    <w:p>
      <w:pPr>
        <w:pStyle w:val="ListParagraph"/>
        <w:numPr>
          <w:ilvl w:val="0"/>
          <w:numId w:val="2"/>
        </w:numPr>
        <w:spacing w:after="60" w:before="60"/>
      </w:pPr>
      <w:r>
        <w:rPr>
          <w:rFonts w:ascii="Arial" w:cs="Arial" w:eastAsia="Arial" w:hAnsi="Arial"/>
          <w:sz w:val="24"/>
          <w:szCs w:val="24"/>
        </w:rPr>
        <w:t xml:space="preserve">60fps smooth playback — perfect for live sports and action movies</w:t>
      </w:r>
    </w:p>
    <w:p>
      <w:pPr>
        <w:pStyle w:val="ListParagraph"/>
        <w:numPr>
          <w:ilvl w:val="0"/>
          <w:numId w:val="2"/>
        </w:numPr>
        <w:spacing w:after="60" w:before="60"/>
      </w:pPr>
      <w:r>
        <w:rPr>
          <w:rFonts w:ascii="Arial" w:cs="Arial" w:eastAsia="Arial" w:hAnsi="Arial"/>
          <w:sz w:val="24"/>
          <w:szCs w:val="24"/>
        </w:rPr>
        <w:t xml:space="preserve">Dolby Atmos and surround sound audio on supported devices</w:t>
      </w:r>
    </w:p>
    <w:p>
      <w:pPr>
        <w:pStyle w:val="ListParagraph"/>
        <w:numPr>
          <w:ilvl w:val="0"/>
          <w:numId w:val="2"/>
        </w:numPr>
        <w:spacing w:after="60" w:before="60"/>
      </w:pPr>
      <w:r>
        <w:rPr>
          <w:rFonts w:ascii="Arial" w:cs="Arial" w:eastAsia="Arial" w:hAnsi="Arial"/>
          <w:sz w:val="24"/>
          <w:szCs w:val="24"/>
        </w:rPr>
        <w:t xml:space="preserve">Anti-freeze technology that ensures buffer-free streaming even on busy networks</w:t>
      </w:r>
    </w:p>
    <w:p>
      <w:pPr>
        <w:spacing w:after="0" w:before="120"/>
      </w:pPr>
    </w:p>
    <w:p>
      <w:pPr>
        <w:pBdr>
          <w:left w:val="single" w:color="1D4ED8" w:sz="12" w:space="1"/>
        </w:pBdr>
        <w:shd w:fill="EFF6FF" w:val="clear"/>
        <w:spacing w:after="160" w:before="160"/>
        <w:ind w:left="360"/>
      </w:pPr>
      <w:r>
        <w:rPr>
          <w:rFonts w:ascii="Arial" w:cs="Arial" w:eastAsia="Arial" w:hAnsi="Arial"/>
          <w:i/>
          <w:iCs/>
          <w:color w:val="1E3A5F"/>
          <w:sz w:val="24"/>
          <w:szCs w:val="24"/>
        </w:rPr>
        <w:t xml:space="preserve">"With IPTV 4K, I finally feel like I have a cinema in my living room. The image quality on sports is absolutely stunning." — A satisfied subscriber</w:t>
      </w:r>
    </w:p>
    <w:p>
      <w:pPr>
        <w:pBdr>
          <w:bottom w:val="single" w:color="1D4ED8" w:sz="6" w:space="1"/>
        </w:pBdr>
        <w:spacing w:after="200" w:before="200"/>
      </w:pPr>
    </w:p>
    <w:p>
      <w:pPr>
        <w:pStyle w:val="Heading2"/>
        <w:spacing w:after="120" w:before="240"/>
      </w:pPr>
      <w:r>
        <w:rPr>
          <w:rFonts w:ascii="Arial" w:cs="Arial" w:eastAsia="Arial" w:hAnsi="Arial"/>
          <w:b/>
          <w:bCs/>
          <w:color w:val="1E3A5F"/>
          <w:sz w:val="28"/>
          <w:szCs w:val="28"/>
        </w:rPr>
        <w:t xml:space="preserve">Key Features of IPTV 4K Services</w:t>
      </w:r>
    </w:p>
    <w:p>
      <w:pPr>
        <w:spacing w:after="80" w:before="80"/>
        <w:jc w:val="both"/>
      </w:pPr>
      <w:r>
        <w:rPr>
          <w:rFonts w:ascii="Arial" w:cs="Arial" w:eastAsia="Arial" w:hAnsi="Arial"/>
          <w:sz w:val="24"/>
          <w:szCs w:val="24"/>
        </w:rPr>
        <w:t xml:space="preserve">A premium IPTV 4K subscription typically includes a rich set of features that far exceed what traditional TV providers offer:</w:t>
      </w:r>
    </w:p>
    <w:p>
      <w:pPr>
        <w:pStyle w:val="Heading1"/>
        <w:spacing w:after="160" w:before="320"/>
      </w:pPr>
      <w:r>
        <w:rPr>
          <w:rFonts w:ascii="Arial" w:cs="Arial" w:eastAsia="Arial" w:hAnsi="Arial"/>
          <w:b/>
          <w:bCs/>
          <w:color w:val="1D4ED8"/>
          <w:sz w:val="36"/>
          <w:szCs w:val="36"/>
        </w:rPr>
        <w:t xml:space="preserve">10,000+ Live Channels</w:t>
      </w:r>
    </w:p>
    <w:p>
      <w:pPr>
        <w:spacing w:after="80" w:before="80"/>
        <w:jc w:val="both"/>
      </w:pPr>
      <w:r>
        <w:rPr>
          <w:rFonts w:ascii="Arial" w:cs="Arial" w:eastAsia="Arial" w:hAnsi="Arial"/>
          <w:sz w:val="24"/>
          <w:szCs w:val="24"/>
        </w:rPr>
        <w:t xml:space="preserve">From international news and sports to local channels and niche programming, IPTV 4K services aggregate content from across the globe. Whether you want to watch Premier League football, Bollywood cinema, or American sitcoms — it's all in one place.</w:t>
      </w:r>
    </w:p>
    <w:p>
      <w:pPr>
        <w:pStyle w:val="Heading1"/>
        <w:spacing w:after="160" w:before="320"/>
      </w:pPr>
      <w:r>
        <w:rPr>
          <w:rFonts w:ascii="Arial" w:cs="Arial" w:eastAsia="Arial" w:hAnsi="Arial"/>
          <w:b/>
          <w:bCs/>
          <w:color w:val="1D4ED8"/>
          <w:sz w:val="36"/>
          <w:szCs w:val="36"/>
        </w:rPr>
        <w:t xml:space="preserve">50,000+ Video on Demand Titles</w:t>
      </w:r>
    </w:p>
    <w:p>
      <w:pPr>
        <w:spacing w:after="80" w:before="80"/>
        <w:jc w:val="both"/>
      </w:pPr>
      <w:r>
        <w:rPr>
          <w:rFonts w:ascii="Arial" w:cs="Arial" w:eastAsia="Arial" w:hAnsi="Arial"/>
          <w:sz w:val="24"/>
          <w:szCs w:val="24"/>
        </w:rPr>
        <w:t xml:space="preserve">A vast library of movies, TV series, documentaries, and kids' content is available to watch at any time. New releases are added weekly, and many services include exclusive content not available anywhere else.</w:t>
      </w:r>
    </w:p>
    <w:p>
      <w:pPr>
        <w:pStyle w:val="Heading1"/>
        <w:spacing w:after="160" w:before="320"/>
      </w:pPr>
      <w:r>
        <w:rPr>
          <w:rFonts w:ascii="Arial" w:cs="Arial" w:eastAsia="Arial" w:hAnsi="Arial"/>
          <w:b/>
          <w:bCs/>
          <w:color w:val="1D4ED8"/>
          <w:sz w:val="36"/>
          <w:szCs w:val="36"/>
        </w:rPr>
        <w:t xml:space="preserve">Electronic Program Guide (EPG)</w:t>
      </w:r>
    </w:p>
    <w:p>
      <w:pPr>
        <w:spacing w:after="80" w:before="80"/>
        <w:jc w:val="both"/>
      </w:pPr>
      <w:r>
        <w:rPr>
          <w:rFonts w:ascii="Arial" w:cs="Arial" w:eastAsia="Arial" w:hAnsi="Arial"/>
          <w:sz w:val="24"/>
          <w:szCs w:val="24"/>
        </w:rPr>
        <w:t xml:space="preserve">A built-in EPG lets you browse schedules, set reminders, and navigate channels with ease — just like a traditional TV guide, but smarter and fully interactive.</w:t>
      </w:r>
    </w:p>
    <w:p>
      <w:pPr>
        <w:pStyle w:val="Heading1"/>
        <w:spacing w:after="160" w:before="320"/>
      </w:pPr>
      <w:r>
        <w:rPr>
          <w:rFonts w:ascii="Arial" w:cs="Arial" w:eastAsia="Arial" w:hAnsi="Arial"/>
          <w:b/>
          <w:bCs/>
          <w:color w:val="1D4ED8"/>
          <w:sz w:val="36"/>
          <w:szCs w:val="36"/>
        </w:rPr>
        <w:t xml:space="preserve">Catch-Up TV</w:t>
      </w:r>
    </w:p>
    <w:p>
      <w:pPr>
        <w:spacing w:after="80" w:before="80"/>
        <w:jc w:val="both"/>
      </w:pPr>
      <w:r>
        <w:rPr>
          <w:rFonts w:ascii="Arial" w:cs="Arial" w:eastAsia="Arial" w:hAnsi="Arial"/>
          <w:sz w:val="24"/>
          <w:szCs w:val="24"/>
        </w:rPr>
        <w:t xml:space="preserve">Missed your favorite show? With Catch-Up TV, you can access broadcasts from the past 7 to 30 days, depending on your provider. Never miss an episode again.</w:t>
      </w:r>
    </w:p>
    <w:p>
      <w:pPr>
        <w:pStyle w:val="Heading1"/>
        <w:spacing w:after="160" w:before="320"/>
      </w:pPr>
      <w:r>
        <w:rPr>
          <w:rFonts w:ascii="Arial" w:cs="Arial" w:eastAsia="Arial" w:hAnsi="Arial"/>
          <w:b/>
          <w:bCs/>
          <w:color w:val="1D4ED8"/>
          <w:sz w:val="36"/>
          <w:szCs w:val="36"/>
        </w:rPr>
        <w:t xml:space="preserve">Multi-Device Compatibility</w:t>
      </w:r>
    </w:p>
    <w:p>
      <w:pPr>
        <w:spacing w:after="80" w:before="80"/>
        <w:jc w:val="both"/>
      </w:pPr>
      <w:r>
        <w:rPr>
          <w:rFonts w:ascii="Arial" w:cs="Arial" w:eastAsia="Arial" w:hAnsi="Arial"/>
          <w:sz w:val="24"/>
          <w:szCs w:val="24"/>
        </w:rPr>
        <w:t xml:space="preserve">IPTV 4K works across virtually every modern device, including:</w:t>
      </w:r>
    </w:p>
    <w:p>
      <w:pPr>
        <w:pStyle w:val="ListParagraph"/>
        <w:numPr>
          <w:ilvl w:val="0"/>
          <w:numId w:val="2"/>
        </w:numPr>
        <w:spacing w:after="60" w:before="60"/>
      </w:pPr>
      <w:r>
        <w:rPr>
          <w:rFonts w:ascii="Arial" w:cs="Arial" w:eastAsia="Arial" w:hAnsi="Arial"/>
          <w:sz w:val="24"/>
          <w:szCs w:val="24"/>
        </w:rPr>
        <w:t xml:space="preserve">Smart TVs (Samsung, LG, Sony, and more)</w:t>
      </w:r>
    </w:p>
    <w:p>
      <w:pPr>
        <w:pStyle w:val="ListParagraph"/>
        <w:numPr>
          <w:ilvl w:val="0"/>
          <w:numId w:val="2"/>
        </w:numPr>
        <w:spacing w:after="60" w:before="60"/>
      </w:pPr>
      <w:r>
        <w:rPr>
          <w:rFonts w:ascii="Arial" w:cs="Arial" w:eastAsia="Arial" w:hAnsi="Arial"/>
          <w:sz w:val="24"/>
          <w:szCs w:val="24"/>
        </w:rPr>
        <w:t xml:space="preserve">Android and iOS smartphones and tablets</w:t>
      </w:r>
    </w:p>
    <w:p>
      <w:pPr>
        <w:pStyle w:val="ListParagraph"/>
        <w:numPr>
          <w:ilvl w:val="0"/>
          <w:numId w:val="2"/>
        </w:numPr>
        <w:spacing w:after="60" w:before="60"/>
      </w:pPr>
      <w:r>
        <w:rPr>
          <w:rFonts w:ascii="Arial" w:cs="Arial" w:eastAsia="Arial" w:hAnsi="Arial"/>
          <w:sz w:val="24"/>
          <w:szCs w:val="24"/>
        </w:rPr>
        <w:t xml:space="preserve">Amazon FireStick and Fire TV</w:t>
      </w:r>
    </w:p>
    <w:p>
      <w:pPr>
        <w:pStyle w:val="ListParagraph"/>
        <w:numPr>
          <w:ilvl w:val="0"/>
          <w:numId w:val="2"/>
        </w:numPr>
        <w:spacing w:after="60" w:before="60"/>
      </w:pPr>
      <w:r>
        <w:rPr>
          <w:rFonts w:ascii="Arial" w:cs="Arial" w:eastAsia="Arial" w:hAnsi="Arial"/>
          <w:sz w:val="24"/>
          <w:szCs w:val="24"/>
        </w:rPr>
        <w:t xml:space="preserve">MAG set-top boxes and Formuler devices</w:t>
      </w:r>
    </w:p>
    <w:p>
      <w:pPr>
        <w:pStyle w:val="ListParagraph"/>
        <w:numPr>
          <w:ilvl w:val="0"/>
          <w:numId w:val="2"/>
        </w:numPr>
        <w:spacing w:after="60" w:before="60"/>
      </w:pPr>
      <w:r>
        <w:rPr>
          <w:rFonts w:ascii="Arial" w:cs="Arial" w:eastAsia="Arial" w:hAnsi="Arial"/>
          <w:sz w:val="24"/>
          <w:szCs w:val="24"/>
        </w:rPr>
        <w:t xml:space="preserve">Android TV boxes and Nvidia Shield</w:t>
      </w:r>
    </w:p>
    <w:p>
      <w:pPr>
        <w:pStyle w:val="ListParagraph"/>
        <w:numPr>
          <w:ilvl w:val="0"/>
          <w:numId w:val="2"/>
        </w:numPr>
        <w:spacing w:after="60" w:before="60"/>
      </w:pPr>
      <w:r>
        <w:rPr>
          <w:rFonts w:ascii="Arial" w:cs="Arial" w:eastAsia="Arial" w:hAnsi="Arial"/>
          <w:sz w:val="24"/>
          <w:szCs w:val="24"/>
        </w:rPr>
        <w:t xml:space="preserve">Enigma2 / Dreambox satellite receivers</w:t>
      </w:r>
    </w:p>
    <w:p>
      <w:pPr>
        <w:pStyle w:val="ListParagraph"/>
        <w:numPr>
          <w:ilvl w:val="0"/>
          <w:numId w:val="2"/>
        </w:numPr>
        <w:spacing w:after="60" w:before="60"/>
      </w:pPr>
      <w:r>
        <w:rPr>
          <w:rFonts w:ascii="Arial" w:cs="Arial" w:eastAsia="Arial" w:hAnsi="Arial"/>
          <w:sz w:val="24"/>
          <w:szCs w:val="24"/>
        </w:rPr>
        <w:t xml:space="preserve">Windows and Mac computers via VLC or IPTV apps</w:t>
      </w:r>
    </w:p>
    <w:p>
      <w:pPr>
        <w:spacing w:after="0" w:before="120"/>
      </w:pPr>
    </w:p>
    <w:p>
      <w:pPr>
        <w:pBdr>
          <w:bottom w:val="single" w:color="1D4ED8" w:sz="6" w:space="1"/>
        </w:pBdr>
        <w:spacing w:after="200" w:before="200"/>
      </w:pPr>
    </w:p>
    <w:p>
      <w:pPr>
        <w:pStyle w:val="Heading2"/>
        <w:spacing w:after="120" w:before="240"/>
      </w:pPr>
      <w:r>
        <w:rPr>
          <w:rFonts w:ascii="Arial" w:cs="Arial" w:eastAsia="Arial" w:hAnsi="Arial"/>
          <w:b/>
          <w:bCs/>
          <w:color w:val="1E3A5F"/>
          <w:sz w:val="28"/>
          <w:szCs w:val="28"/>
        </w:rPr>
        <w:t xml:space="preserve">IPTV 4K vs. The Competition</w:t>
      </w:r>
    </w:p>
    <w:p>
      <w:pPr>
        <w:spacing w:after="80" w:before="80"/>
        <w:jc w:val="both"/>
      </w:pPr>
      <w:r>
        <w:rPr>
          <w:rFonts w:ascii="Arial" w:cs="Arial" w:eastAsia="Arial" w:hAnsi="Arial"/>
          <w:sz w:val="24"/>
          <w:szCs w:val="24"/>
        </w:rPr>
        <w:t xml:space="preserve">How does IPTV 4K stack up against standard IPTV and traditional broadcast television? The table below tells the full story:</w:t>
      </w:r>
    </w:p>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D4ED8" w:val="clear"/>
            <w:tcMar>
              <w:top w:type="dxa" w:w="80"/>
              <w:left w:type="dxa" w:w="120"/>
              <w:bottom w:type="dxa" w:w="80"/>
              <w:right w:type="dxa" w:w="120"/>
            </w:tcMar>
          </w:tcPr>
          <w:p>
            <w:r>
              <w:rPr>
                <w:rFonts w:ascii="Arial" w:cs="Arial" w:eastAsia="Arial" w:hAnsi="Arial"/>
                <w:b/>
                <w:bCs/>
                <w:color w:val="FFFFFF"/>
                <w:sz w:val="22"/>
                <w:szCs w:val="22"/>
              </w:rPr>
              <w:t xml:space="preserve">Feature</w:t>
            </w:r>
          </w:p>
        </w:tc>
        <w:tc>
          <w:tcPr>
            <w:tcW w:type="dxa" w:w="2340"/>
            <w:tcBorders>
              <w:top w:val="single" w:color="CCCCCC" w:sz="1"/>
              <w:left w:val="single" w:color="CCCCCC" w:sz="1"/>
              <w:bottom w:val="single" w:color="CCCCCC" w:sz="1"/>
              <w:right w:val="single" w:color="CCCCCC" w:sz="1"/>
            </w:tcBorders>
            <w:shd w:fill="1D4ED8" w:val="clear"/>
            <w:tcMar>
              <w:top w:type="dxa" w:w="80"/>
              <w:left w:type="dxa" w:w="120"/>
              <w:bottom w:type="dxa" w:w="80"/>
              <w:right w:type="dxa" w:w="120"/>
            </w:tcMar>
          </w:tcPr>
          <w:p>
            <w:r>
              <w:rPr>
                <w:rFonts w:ascii="Arial" w:cs="Arial" w:eastAsia="Arial" w:hAnsi="Arial"/>
                <w:b/>
                <w:bCs/>
                <w:color w:val="FFFFFF"/>
                <w:sz w:val="22"/>
                <w:szCs w:val="22"/>
              </w:rPr>
              <w:t xml:space="preserve">Standard IPTV</w:t>
            </w:r>
          </w:p>
        </w:tc>
        <w:tc>
          <w:tcPr>
            <w:tcW w:type="dxa" w:w="2340"/>
            <w:tcBorders>
              <w:top w:val="single" w:color="CCCCCC" w:sz="1"/>
              <w:left w:val="single" w:color="CCCCCC" w:sz="1"/>
              <w:bottom w:val="single" w:color="CCCCCC" w:sz="1"/>
              <w:right w:val="single" w:color="CCCCCC" w:sz="1"/>
            </w:tcBorders>
            <w:shd w:fill="1D4ED8" w:val="clear"/>
            <w:tcMar>
              <w:top w:type="dxa" w:w="80"/>
              <w:left w:type="dxa" w:w="120"/>
              <w:bottom w:type="dxa" w:w="80"/>
              <w:right w:type="dxa" w:w="120"/>
            </w:tcMar>
          </w:tcPr>
          <w:p>
            <w:r>
              <w:rPr>
                <w:rFonts w:ascii="Arial" w:cs="Arial" w:eastAsia="Arial" w:hAnsi="Arial"/>
                <w:b/>
                <w:bCs/>
                <w:color w:val="FFFFFF"/>
                <w:sz w:val="22"/>
                <w:szCs w:val="22"/>
              </w:rPr>
              <w:t xml:space="preserve">IPTV 4K</w:t>
            </w:r>
          </w:p>
        </w:tc>
        <w:tc>
          <w:tcPr>
            <w:tcW w:type="dxa" w:w="2340"/>
            <w:tcBorders>
              <w:top w:val="single" w:color="CCCCCC" w:sz="1"/>
              <w:left w:val="single" w:color="CCCCCC" w:sz="1"/>
              <w:bottom w:val="single" w:color="CCCCCC" w:sz="1"/>
              <w:right w:val="single" w:color="CCCCCC" w:sz="1"/>
            </w:tcBorders>
            <w:shd w:fill="1D4ED8" w:val="clear"/>
            <w:tcMar>
              <w:top w:type="dxa" w:w="80"/>
              <w:left w:type="dxa" w:w="120"/>
              <w:bottom w:type="dxa" w:w="80"/>
              <w:right w:type="dxa" w:w="120"/>
            </w:tcMar>
          </w:tcPr>
          <w:p>
            <w:r>
              <w:rPr>
                <w:rFonts w:ascii="Arial" w:cs="Arial" w:eastAsia="Arial" w:hAnsi="Arial"/>
                <w:b/>
                <w:bCs/>
                <w:color w:val="FFFFFF"/>
                <w:sz w:val="22"/>
                <w:szCs w:val="22"/>
              </w:rPr>
              <w:t xml:space="preserve">Traditional TV</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Resolution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Up to 1080p</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2160p (4K UHD)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720p / 1080i</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Channel Count</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500–2,000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10,000+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100–500</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VOD Library</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Limited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50,000+ titles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None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Multi-device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Partial</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Full support</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No</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Catch-Up TV</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Rarely</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Yes (7–30 days)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Limited DVR</w:t>
            </w:r>
          </w:p>
        </w:tc>
      </w:tr>
    </w:tbl>
    <w:p>
      <w:pPr>
        <w:spacing w:after="0" w:before="240"/>
      </w:pPr>
    </w:p>
    <w:p>
      <w:pPr>
        <w:pBdr>
          <w:bottom w:val="single" w:color="1D4ED8" w:sz="6" w:space="1"/>
        </w:pBdr>
        <w:spacing w:after="200" w:before="200"/>
      </w:pPr>
    </w:p>
    <w:p>
      <w:pPr>
        <w:pStyle w:val="Heading2"/>
        <w:spacing w:after="120" w:before="240"/>
      </w:pPr>
      <w:r>
        <w:rPr>
          <w:rFonts w:ascii="Arial" w:cs="Arial" w:eastAsia="Arial" w:hAnsi="Arial"/>
          <w:b/>
          <w:bCs/>
          <w:color w:val="1E3A5F"/>
          <w:sz w:val="28"/>
          <w:szCs w:val="28"/>
        </w:rPr>
        <w:t xml:space="preserve">How to Get Started with IPTV 4K</w:t>
      </w:r>
    </w:p>
    <w:p>
      <w:pPr>
        <w:spacing w:after="80" w:before="80"/>
        <w:jc w:val="both"/>
      </w:pPr>
      <w:r>
        <w:rPr>
          <w:rFonts w:ascii="Arial" w:cs="Arial" w:eastAsia="Arial" w:hAnsi="Arial"/>
          <w:sz w:val="24"/>
          <w:szCs w:val="24"/>
        </w:rPr>
        <w:t xml:space="preserve">Setting up IPTV 4K is surprisingly straightforward. Here's what you need:</w:t>
      </w:r>
    </w:p>
    <w:p>
      <w:pPr>
        <w:pStyle w:val="ListParagraph"/>
        <w:numPr>
          <w:ilvl w:val="0"/>
          <w:numId w:val="2"/>
        </w:numPr>
        <w:spacing w:after="60" w:before="60"/>
      </w:pPr>
      <w:r>
        <w:rPr>
          <w:rFonts w:ascii="Arial" w:cs="Arial" w:eastAsia="Arial" w:hAnsi="Arial"/>
          <w:sz w:val="24"/>
          <w:szCs w:val="24"/>
        </w:rPr>
        <w:t xml:space="preserve">A stable internet connection — minimum 25 Mbps for 4K, 50 Mbps recommended</w:t>
      </w:r>
    </w:p>
    <w:p>
      <w:pPr>
        <w:pStyle w:val="ListParagraph"/>
        <w:numPr>
          <w:ilvl w:val="0"/>
          <w:numId w:val="2"/>
        </w:numPr>
        <w:spacing w:after="60" w:before="60"/>
      </w:pPr>
      <w:r>
        <w:rPr>
          <w:rFonts w:ascii="Arial" w:cs="Arial" w:eastAsia="Arial" w:hAnsi="Arial"/>
          <w:sz w:val="24"/>
          <w:szCs w:val="24"/>
        </w:rPr>
        <w:t xml:space="preserve">A compatible device (Smart TV, Android box, FireStick, smartphone, etc.)</w:t>
      </w:r>
    </w:p>
    <w:p>
      <w:pPr>
        <w:pStyle w:val="ListParagraph"/>
        <w:numPr>
          <w:ilvl w:val="0"/>
          <w:numId w:val="2"/>
        </w:numPr>
        <w:spacing w:after="60" w:before="60"/>
      </w:pPr>
      <w:r>
        <w:rPr>
          <w:rFonts w:ascii="Arial" w:cs="Arial" w:eastAsia="Arial" w:hAnsi="Arial"/>
          <w:sz w:val="24"/>
          <w:szCs w:val="24"/>
        </w:rPr>
        <w:t xml:space="preserve">An IPTV player app such as Tivimate, IPTV Smarters, GSE Smart IPTV, or VLC</w:t>
      </w:r>
    </w:p>
    <w:p>
      <w:pPr>
        <w:pStyle w:val="ListParagraph"/>
        <w:numPr>
          <w:ilvl w:val="0"/>
          <w:numId w:val="2"/>
        </w:numPr>
        <w:spacing w:after="60" w:before="60"/>
      </w:pPr>
      <w:r>
        <w:rPr>
          <w:rFonts w:ascii="Arial" w:cs="Arial" w:eastAsia="Arial" w:hAnsi="Arial"/>
          <w:sz w:val="24"/>
          <w:szCs w:val="24"/>
        </w:rPr>
        <w:t xml:space="preserve">A subscription from a reputable IPTV 4K provider (look for 99.9% uptime guarantees)</w:t>
      </w:r>
    </w:p>
    <w:p>
      <w:pPr>
        <w:spacing w:after="0" w:before="120"/>
      </w:pPr>
    </w:p>
    <w:p>
      <w:pPr>
        <w:spacing w:after="80" w:before="80"/>
        <w:jc w:val="both"/>
      </w:pPr>
      <w:r>
        <w:rPr>
          <w:rFonts w:ascii="Arial" w:cs="Arial" w:eastAsia="Arial" w:hAnsi="Arial"/>
          <w:sz w:val="24"/>
          <w:szCs w:val="24"/>
        </w:rPr>
        <w:t xml:space="preserve">Once you have your subscription, simply enter your M3U playlist URL or Xtream Codes API credentials into your player app, and you're ready to explore thousands of channels and tens of thousands of movies instantly.</w:t>
      </w:r>
    </w:p>
    <w:p>
      <w:pPr>
        <w:pBdr>
          <w:bottom w:val="single" w:color="1D4ED8" w:sz="6" w:space="1"/>
        </w:pBdr>
        <w:spacing w:after="200" w:before="200"/>
      </w:pPr>
    </w:p>
    <w:p>
      <w:pPr>
        <w:pStyle w:val="Heading2"/>
        <w:spacing w:after="120" w:before="240"/>
      </w:pPr>
      <w:r>
        <w:rPr>
          <w:rFonts w:ascii="Arial" w:cs="Arial" w:eastAsia="Arial" w:hAnsi="Arial"/>
          <w:b/>
          <w:bCs/>
          <w:color w:val="1E3A5F"/>
          <w:sz w:val="28"/>
          <w:szCs w:val="28"/>
        </w:rPr>
        <w:t xml:space="preserve">What to Look for in a Quality IPTV 4K Provider</w:t>
      </w:r>
    </w:p>
    <w:p>
      <w:pPr>
        <w:spacing w:after="80" w:before="80"/>
        <w:jc w:val="both"/>
      </w:pPr>
      <w:r>
        <w:rPr>
          <w:rFonts w:ascii="Arial" w:cs="Arial" w:eastAsia="Arial" w:hAnsi="Arial"/>
          <w:sz w:val="24"/>
          <w:szCs w:val="24"/>
        </w:rPr>
        <w:t xml:space="preserve">Not all IPTV services are created equal. Before subscribing, look for these essential qualities:</w:t>
      </w:r>
    </w:p>
    <w:p>
      <w:pPr>
        <w:pStyle w:val="ListParagraph"/>
        <w:numPr>
          <w:ilvl w:val="0"/>
          <w:numId w:val="2"/>
        </w:numPr>
        <w:spacing w:after="60" w:before="60"/>
      </w:pPr>
      <w:r>
        <w:rPr>
          <w:rFonts w:ascii="Arial" w:cs="Arial" w:eastAsia="Arial" w:hAnsi="Arial"/>
          <w:sz w:val="24"/>
          <w:szCs w:val="24"/>
        </w:rPr>
        <w:t xml:space="preserve">99.9% uptime guarantee with server redundancy</w:t>
      </w:r>
    </w:p>
    <w:p>
      <w:pPr>
        <w:pStyle w:val="ListParagraph"/>
        <w:numPr>
          <w:ilvl w:val="0"/>
          <w:numId w:val="2"/>
        </w:numPr>
        <w:spacing w:after="60" w:before="60"/>
      </w:pPr>
      <w:r>
        <w:rPr>
          <w:rFonts w:ascii="Arial" w:cs="Arial" w:eastAsia="Arial" w:hAnsi="Arial"/>
          <w:sz w:val="24"/>
          <w:szCs w:val="24"/>
        </w:rPr>
        <w:t xml:space="preserve">Dedicated 4K servers with anti-buffering technology</w:t>
      </w:r>
    </w:p>
    <w:p>
      <w:pPr>
        <w:pStyle w:val="ListParagraph"/>
        <w:numPr>
          <w:ilvl w:val="0"/>
          <w:numId w:val="2"/>
        </w:numPr>
        <w:spacing w:after="60" w:before="60"/>
      </w:pPr>
      <w:r>
        <w:rPr>
          <w:rFonts w:ascii="Arial" w:cs="Arial" w:eastAsia="Arial" w:hAnsi="Arial"/>
          <w:sz w:val="24"/>
          <w:szCs w:val="24"/>
        </w:rPr>
        <w:t xml:space="preserve">A trial period (24-hour free trial is standard)</w:t>
      </w:r>
    </w:p>
    <w:p>
      <w:pPr>
        <w:pStyle w:val="ListParagraph"/>
        <w:numPr>
          <w:ilvl w:val="0"/>
          <w:numId w:val="2"/>
        </w:numPr>
        <w:spacing w:after="60" w:before="60"/>
      </w:pPr>
      <w:r>
        <w:rPr>
          <w:rFonts w:ascii="Arial" w:cs="Arial" w:eastAsia="Arial" w:hAnsi="Arial"/>
          <w:sz w:val="24"/>
          <w:szCs w:val="24"/>
        </w:rPr>
        <w:t xml:space="preserve">Regular content updates — new channels and VOD weekly</w:t>
      </w:r>
    </w:p>
    <w:p>
      <w:pPr>
        <w:pStyle w:val="ListParagraph"/>
        <w:numPr>
          <w:ilvl w:val="0"/>
          <w:numId w:val="2"/>
        </w:numPr>
        <w:spacing w:after="60" w:before="60"/>
      </w:pPr>
      <w:r>
        <w:rPr>
          <w:rFonts w:ascii="Arial" w:cs="Arial" w:eastAsia="Arial" w:hAnsi="Arial"/>
          <w:sz w:val="24"/>
          <w:szCs w:val="24"/>
        </w:rPr>
        <w:t xml:space="preserve">Responsive customer support, ideally 24/7</w:t>
      </w:r>
    </w:p>
    <w:p>
      <w:pPr>
        <w:pStyle w:val="ListParagraph"/>
        <w:numPr>
          <w:ilvl w:val="0"/>
          <w:numId w:val="2"/>
        </w:numPr>
        <w:spacing w:after="60" w:before="60"/>
      </w:pPr>
      <w:r>
        <w:rPr>
          <w:rFonts w:ascii="Arial" w:cs="Arial" w:eastAsia="Arial" w:hAnsi="Arial"/>
          <w:sz w:val="24"/>
          <w:szCs w:val="24"/>
        </w:rPr>
        <w:t xml:space="preserve">Multi-connection support to stream on multiple devices simultaneously</w:t>
      </w:r>
    </w:p>
    <w:p>
      <w:pPr>
        <w:pStyle w:val="ListParagraph"/>
        <w:numPr>
          <w:ilvl w:val="0"/>
          <w:numId w:val="2"/>
        </w:numPr>
        <w:spacing w:after="60" w:before="60"/>
      </w:pPr>
      <w:r>
        <w:rPr>
          <w:rFonts w:ascii="Arial" w:cs="Arial" w:eastAsia="Arial" w:hAnsi="Arial"/>
          <w:sz w:val="24"/>
          <w:szCs w:val="24"/>
        </w:rPr>
        <w:t xml:space="preserve">No long-term commitment — monthly plans preferred</w:t>
      </w:r>
    </w:p>
    <w:p>
      <w:pPr>
        <w:spacing w:after="0" w:before="120"/>
      </w:pPr>
    </w:p>
    <w:p>
      <w:pPr>
        <w:pBdr>
          <w:left w:val="single" w:color="1D4ED8" w:sz="12" w:space="1"/>
        </w:pBdr>
        <w:shd w:fill="EFF6FF" w:val="clear"/>
        <w:spacing w:after="160" w:before="160"/>
        <w:ind w:left="360"/>
      </w:pPr>
      <w:r>
        <w:rPr>
          <w:rFonts w:ascii="Arial" w:cs="Arial" w:eastAsia="Arial" w:hAnsi="Arial"/>
          <w:i/>
          <w:iCs/>
          <w:color w:val="1E3A5F"/>
          <w:sz w:val="24"/>
          <w:szCs w:val="24"/>
        </w:rPr>
        <w:t xml:space="preserve">Pro Tip: Always test with a free trial before committing to a subscription. A quality provider will let you explore the full service with no credit card required.</w:t>
      </w:r>
    </w:p>
    <w:p>
      <w:pPr>
        <w:pBdr>
          <w:bottom w:val="single" w:color="1D4ED8" w:sz="6" w:space="1"/>
        </w:pBdr>
        <w:spacing w:after="200" w:before="200"/>
      </w:pPr>
    </w:p>
    <w:p>
      <w:pPr>
        <w:pStyle w:val="Heading2"/>
        <w:spacing w:after="120" w:before="240"/>
      </w:pPr>
      <w:r>
        <w:rPr>
          <w:rFonts w:ascii="Arial" w:cs="Arial" w:eastAsia="Arial" w:hAnsi="Arial"/>
          <w:b/>
          <w:bCs/>
          <w:color w:val="1E3A5F"/>
          <w:sz w:val="28"/>
          <w:szCs w:val="28"/>
        </w:rPr>
        <w:t xml:space="preserve">The Future Is Streaming in 4K</w:t>
      </w:r>
    </w:p>
    <w:p>
      <w:pPr>
        <w:spacing w:after="80" w:before="80"/>
        <w:jc w:val="both"/>
      </w:pPr>
      <w:r>
        <w:rPr>
          <w:rFonts w:ascii="Arial" w:cs="Arial" w:eastAsia="Arial" w:hAnsi="Arial"/>
          <w:sz w:val="24"/>
          <w:szCs w:val="24"/>
        </w:rPr>
        <w:t xml:space="preserve">IPTV 4K represents the next evolution of home entertainment. With more channels than any cable package, sharper images than any satellite dish, and the flexibility to watch on any device from anywhere in the world, it's no wonder that millions of viewers are making the switch.</w:t>
      </w:r>
    </w:p>
    <w:p>
      <w:pPr>
        <w:spacing w:after="80" w:before="80"/>
        <w:jc w:val="both"/>
      </w:pPr>
      <w:r>
        <w:rPr>
          <w:rFonts w:ascii="Arial" w:cs="Arial" w:eastAsia="Arial" w:hAnsi="Arial"/>
          <w:sz w:val="24"/>
          <w:szCs w:val="24"/>
        </w:rPr>
        <w:t xml:space="preserve">Whether you're a sports fan craving pitch-perfect live action, a cinephile hunting rare international films, or a family looking for a single subscription that serves everyone — IPTV 4K delivers.</w:t>
      </w:r>
    </w:p>
    <w:p>
      <w:pPr>
        <w:spacing w:after="80" w:before="200"/>
      </w:pPr>
      <w:r>
        <w:rPr>
          <w:rFonts w:ascii="Arial" w:cs="Arial" w:eastAsia="Arial" w:hAnsi="Arial"/>
          <w:b/>
          <w:bCs/>
          <w:color w:val="1D4ED8"/>
          <w:sz w:val="24"/>
          <w:szCs w:val="24"/>
        </w:rPr>
        <w:t xml:space="preserve">Start your free 24-hour trial today. No credit card required.</w:t>
      </w:r>
    </w:p>
    <w:p>
      <w:pPr>
        <w:pBdr>
          <w:bottom w:val="single" w:color="1D4ED8" w:sz="6" w:space="1"/>
        </w:pBdr>
        <w:spacing w:after="200" w:before="200"/>
      </w:pPr>
    </w:p>
    <w:p>
      <w:pPr>
        <w:spacing w:after="0" w:before="80"/>
      </w:pPr>
      <w:r>
        <w:rPr>
          <w:rFonts w:ascii="Arial" w:cs="Arial" w:eastAsia="Arial" w:hAnsi="Arial"/>
          <w:i/>
          <w:iCs/>
          <w:color w:val="94A3B8"/>
          <w:sz w:val="18"/>
          <w:szCs w:val="18"/>
        </w:rPr>
        <w:t xml:space="preserve">Tags: IPTV, 4K streaming, Ultra HD, live TV, VOD, Smart TV, cord cutting, entertainment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D4ED8"/>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1E3A5F"/>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2026-04-17T15:31:07.151Z</dcterms:created>
  <dcterms:modified xsi:type="dcterms:W3CDTF">2026-04-17T15:31:07.152Z</dcterms:modified>
</cp:coreProperties>
</file>

<file path=docProps/custom.xml><?xml version="1.0" encoding="utf-8"?>
<Properties xmlns="http://schemas.openxmlformats.org/officeDocument/2006/custom-properties" xmlns:vt="http://schemas.openxmlformats.org/officeDocument/2006/docPropsVTypes"/>
</file>